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8.04.2021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GRUPA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ń drzewa -formaowanie z szarego papieru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Dziecko wraz z rodzocem formu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łuje pień drzewa z szerogo papieru a następnie maluje brązową farbą.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Kolejnym krokiem jest dorysowanie lub wycięcie sylwet ptak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i przyklejenie ich.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Zabawy z sylabami-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ćwiczenie słuchu fonematycznego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Wyszukiwanie imion 2,3,4- sylabowych oraz ich przeliczanie.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Śpiewanie i ilustrowaniem ruchem piosenki pt. "Deszcz" Marii Zofii Tomaszewskiej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ce nam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wieci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o /obie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ce uniesione w 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/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pi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kny to by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 dzie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 /obr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t dooko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a 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asnej osi/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Chmurka nadlecia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a /poruszanie obiema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koma uniesionymi w 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/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i grzmot hukn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ął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 gdzie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 /tupni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cie/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Wzi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ęł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am parasolk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 i kalosze 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 /na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ladujemy jak bierzemy do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ki parasolk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i pokazujemy na kapcie - kalosze/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i wybieg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am na ten deszcz /bieg w miejscu/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ce nam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wieci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o /obie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ce uniesione w 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/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pi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kny to by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 dzie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 / obr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t dooko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a 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asnej osi/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Chmurka nadlecia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a /poruszanie obiema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koma uniesionymi w 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/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i grzmot hukn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ął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 gdzie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 /tupni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cie/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Wzi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ął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em parasolk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 i kalosze 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 /na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ladujemy jak bierzemy do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ki parasolk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i pokazujemy na kapcie - kalosze/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i wybieg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em na ten deszcz /bieg w miejscu/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Deszczyk kapie 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wniusie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ko kap, kap, kap /pokazujemy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koma/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id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 cicho cichute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ko tap, tap, tap /trzy kroki w miejscu/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chocia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 jestem taka du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a hop, hop, hop /trzy podskoki obun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/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lubi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 biega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 po ka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ach /bieg w miejscu/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chlap, chlap, chlap /trzy kroki w miejscu z mocnym uderzeniem stopami o pod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og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/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Deszczyk kapie 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wniusie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ko kap, kap, kap /pokazujemy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koma/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id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 cicho cichute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ko tap, tap, tap / trzy kroki w miejscu/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chocia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 jestem taka du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a hop, hop, hop /trzy podskoki obun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/</w:t>
      </w:r>
    </w:p>
    <w:p>
      <w:pPr>
        <w:spacing w:before="0" w:after="0" w:line="240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lubi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 biega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 po ka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ach /bieg w miejscu/</w:t>
      </w:r>
    </w:p>
    <w:p>
      <w:pPr>
        <w:spacing w:before="0" w:after="200" w:line="276"/>
        <w:ind w:right="0" w:left="0" w:firstLine="0"/>
        <w:jc w:val="left"/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</w:pP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chlap, chlap, chlap /trzy kroki w miejscu z mocnym uderzeniem stopami o pod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og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</w:t>
      </w:r>
      <w:r>
        <w:rPr>
          <w:rFonts w:ascii="FuturaEUNormal" w:hAnsi="FuturaEUNormal" w:cs="FuturaEUNormal" w:eastAsia="FuturaEUNormal"/>
          <w:color w:val="auto"/>
          <w:spacing w:val="0"/>
          <w:position w:val="0"/>
          <w:sz w:val="20"/>
          <w:shd w:fill="auto" w:val="clear"/>
        </w:rPr>
        <w:t xml:space="preserve">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Dziecko wykonuje zadanie w karcie pracy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Zabawy z literami str 16-17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